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D53" w:rsidRDefault="00CA7D53" w:rsidP="00CA7D53">
      <w:pPr>
        <w:jc w:val="center"/>
        <w:rPr>
          <w:rFonts w:ascii="Century Gothic" w:hAnsi="Century Gothic"/>
          <w:b/>
          <w:sz w:val="28"/>
          <w:szCs w:val="28"/>
        </w:rPr>
      </w:pPr>
      <w:r w:rsidRPr="00810A11">
        <w:rPr>
          <w:rFonts w:ascii="Century Gothic" w:hAnsi="Century Gothic"/>
          <w:b/>
          <w:sz w:val="28"/>
          <w:szCs w:val="28"/>
        </w:rPr>
        <w:t>ENSAYO ¿QUE ES ARTE?</w:t>
      </w:r>
    </w:p>
    <w:p w:rsidR="00810A11" w:rsidRPr="00810A11" w:rsidRDefault="00810A11" w:rsidP="00CA7D53">
      <w:pPr>
        <w:jc w:val="center"/>
        <w:rPr>
          <w:rFonts w:ascii="Century Gothic" w:hAnsi="Century Gothic"/>
          <w:b/>
          <w:sz w:val="28"/>
          <w:szCs w:val="28"/>
        </w:rPr>
      </w:pPr>
      <w:r>
        <w:rPr>
          <w:rFonts w:ascii="Century Gothic" w:hAnsi="Century Gothic"/>
          <w:b/>
          <w:sz w:val="28"/>
          <w:szCs w:val="28"/>
        </w:rPr>
        <w:t>Natalia Rojas Pulido</w:t>
      </w:r>
    </w:p>
    <w:p w:rsidR="00CC3927" w:rsidRPr="00CA7D53" w:rsidRDefault="00CA7D53" w:rsidP="00CA7D53">
      <w:pPr>
        <w:jc w:val="both"/>
        <w:rPr>
          <w:rFonts w:ascii="Century Gothic" w:hAnsi="Century Gothic"/>
          <w:sz w:val="28"/>
          <w:szCs w:val="28"/>
        </w:rPr>
      </w:pPr>
      <w:r w:rsidRPr="00CA7D53">
        <w:rPr>
          <w:rFonts w:ascii="Century Gothic" w:hAnsi="Century Gothic"/>
          <w:sz w:val="28"/>
          <w:szCs w:val="28"/>
        </w:rPr>
        <w:t xml:space="preserve">Dar una definición al concepto de arte no es nada fácil dada la complejidad y amplitud del mismo;  para mucha gente el arte es la habilidad de hacer algo y ese algo puedes ser cualquier cosa no obstante, de una manera muy sencilla se puede afirmar que el arte es el acto por el cual valiéndose de la imagen, del sonido, de la palabra o del movimiento, el hombre imita o expresa lo material o inmaterial y crea copiando, evocando o inventando. </w:t>
      </w:r>
    </w:p>
    <w:p w:rsidR="00CA7D53" w:rsidRDefault="00CA7D53" w:rsidP="00CA7D53">
      <w:pPr>
        <w:jc w:val="both"/>
        <w:rPr>
          <w:rFonts w:ascii="Century Gothic" w:hAnsi="Century Gothic" w:cstheme="minorHAnsi"/>
          <w:sz w:val="28"/>
          <w:szCs w:val="28"/>
        </w:rPr>
      </w:pPr>
      <w:r w:rsidRPr="00CA7D53">
        <w:rPr>
          <w:rFonts w:ascii="Century Gothic" w:hAnsi="Century Gothic" w:cstheme="minorHAnsi"/>
          <w:sz w:val="28"/>
          <w:szCs w:val="28"/>
        </w:rPr>
        <w:t>En consecuencia, esta nueva disposición para la estimación del Arte tiene una dimensión social que perfila alcances históricos. Me refiero a la valoración del Patrimonio artístico de la humanidad y particularmente del canario y del español. Es por ello, que la obra de arte ha de ser entendida como un lenguaje plástico que no sólo es la expresión de un artista individual, sino que comunica múltiples aspectos de su época, de la sociedad en la que aparece.</w:t>
      </w:r>
    </w:p>
    <w:p w:rsidR="00CA7D53" w:rsidRDefault="00CA7D53" w:rsidP="00CA7D53">
      <w:pPr>
        <w:jc w:val="both"/>
        <w:rPr>
          <w:rFonts w:ascii="Century Gothic" w:hAnsi="Century Gothic" w:cstheme="minorHAnsi"/>
          <w:sz w:val="28"/>
          <w:szCs w:val="28"/>
        </w:rPr>
      </w:pPr>
      <w:r>
        <w:rPr>
          <w:rFonts w:ascii="Century Gothic" w:hAnsi="Century Gothic" w:cstheme="minorHAnsi"/>
          <w:sz w:val="28"/>
          <w:szCs w:val="28"/>
        </w:rPr>
        <w:t xml:space="preserve">El </w:t>
      </w:r>
      <w:r w:rsidR="00810A11">
        <w:rPr>
          <w:rFonts w:ascii="Century Gothic" w:hAnsi="Century Gothic" w:cstheme="minorHAnsi"/>
          <w:sz w:val="28"/>
          <w:szCs w:val="28"/>
        </w:rPr>
        <w:t>concepto de arte a evoluciono entre siglos y se ha inclinado a muchas ramas como la ciencia, el teatro, el cine, la escultura así como los artistas o “artesanos” también llamados.</w:t>
      </w:r>
    </w:p>
    <w:p w:rsidR="00810A11" w:rsidRPr="00CA7D53" w:rsidRDefault="00810A11" w:rsidP="00810A11">
      <w:pPr>
        <w:jc w:val="both"/>
        <w:rPr>
          <w:rFonts w:ascii="Century Gothic" w:hAnsi="Century Gothic" w:cstheme="minorHAnsi"/>
          <w:sz w:val="28"/>
          <w:szCs w:val="28"/>
        </w:rPr>
      </w:pPr>
      <w:r w:rsidRPr="00810A11">
        <w:rPr>
          <w:rFonts w:ascii="Century Gothic" w:hAnsi="Century Gothic" w:cstheme="minorHAnsi"/>
          <w:sz w:val="28"/>
          <w:szCs w:val="28"/>
        </w:rPr>
        <w:t>El autor de una obra de arte no es un descubridor sino un creador, y con la misma plenitud con la</w:t>
      </w:r>
      <w:r>
        <w:rPr>
          <w:rFonts w:ascii="Century Gothic" w:hAnsi="Century Gothic" w:cstheme="minorHAnsi"/>
          <w:sz w:val="28"/>
          <w:szCs w:val="28"/>
        </w:rPr>
        <w:t xml:space="preserve"> </w:t>
      </w:r>
      <w:r w:rsidRPr="00810A11">
        <w:rPr>
          <w:rFonts w:ascii="Century Gothic" w:hAnsi="Century Gothic" w:cstheme="minorHAnsi"/>
          <w:sz w:val="28"/>
          <w:szCs w:val="28"/>
        </w:rPr>
        <w:t>que nos referimos a un descubrimiento científico, podemos hablar de una creación artística. Por lo tanto, en</w:t>
      </w:r>
      <w:r>
        <w:rPr>
          <w:rFonts w:ascii="Century Gothic" w:hAnsi="Century Gothic" w:cstheme="minorHAnsi"/>
          <w:sz w:val="28"/>
          <w:szCs w:val="28"/>
        </w:rPr>
        <w:t xml:space="preserve"> </w:t>
      </w:r>
      <w:r w:rsidRPr="00810A11">
        <w:rPr>
          <w:rFonts w:ascii="Century Gothic" w:hAnsi="Century Gothic" w:cstheme="minorHAnsi"/>
          <w:sz w:val="28"/>
          <w:szCs w:val="28"/>
        </w:rPr>
        <w:t>esta dimensión creadora de los datos y de las formas visibles radica la esencia de la</w:t>
      </w:r>
      <w:r>
        <w:rPr>
          <w:rFonts w:ascii="Century Gothic" w:hAnsi="Century Gothic" w:cstheme="minorHAnsi"/>
          <w:sz w:val="28"/>
          <w:szCs w:val="28"/>
        </w:rPr>
        <w:t xml:space="preserve"> </w:t>
      </w:r>
      <w:r w:rsidRPr="00810A11">
        <w:rPr>
          <w:rFonts w:ascii="Century Gothic" w:hAnsi="Century Gothic" w:cstheme="minorHAnsi"/>
          <w:sz w:val="28"/>
          <w:szCs w:val="28"/>
        </w:rPr>
        <w:t>actividad artística y la prueba de la grandeza de una Obra de Arte se halla en su capacidad de sublimación. Por</w:t>
      </w:r>
      <w:r>
        <w:rPr>
          <w:rFonts w:ascii="Century Gothic" w:hAnsi="Century Gothic" w:cstheme="minorHAnsi"/>
          <w:sz w:val="28"/>
          <w:szCs w:val="28"/>
        </w:rPr>
        <w:t xml:space="preserve"> </w:t>
      </w:r>
      <w:r w:rsidRPr="00810A11">
        <w:rPr>
          <w:rFonts w:ascii="Century Gothic" w:hAnsi="Century Gothic" w:cstheme="minorHAnsi"/>
          <w:sz w:val="28"/>
          <w:szCs w:val="28"/>
        </w:rPr>
        <w:t xml:space="preserve">encima de las fronteras del espacio y del tiempo, el Arte aparece como un lenguaje </w:t>
      </w:r>
      <w:r w:rsidRPr="00810A11">
        <w:rPr>
          <w:rFonts w:ascii="Century Gothic" w:hAnsi="Century Gothic" w:cstheme="minorHAnsi"/>
          <w:sz w:val="28"/>
          <w:szCs w:val="28"/>
        </w:rPr>
        <w:lastRenderedPageBreak/>
        <w:t>universal en el que se</w:t>
      </w:r>
      <w:r>
        <w:rPr>
          <w:rFonts w:ascii="Century Gothic" w:hAnsi="Century Gothic" w:cstheme="minorHAnsi"/>
          <w:sz w:val="28"/>
          <w:szCs w:val="28"/>
        </w:rPr>
        <w:t xml:space="preserve"> </w:t>
      </w:r>
      <w:r w:rsidRPr="00810A11">
        <w:rPr>
          <w:rFonts w:ascii="Century Gothic" w:hAnsi="Century Gothic" w:cstheme="minorHAnsi"/>
          <w:sz w:val="28"/>
          <w:szCs w:val="28"/>
        </w:rPr>
        <w:t>expresan las dimensiones eternas del espíritu del hombre.</w:t>
      </w:r>
    </w:p>
    <w:sectPr w:rsidR="00810A11" w:rsidRPr="00CA7D53" w:rsidSect="00CC392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hyphenationZone w:val="425"/>
  <w:characterSpacingControl w:val="doNotCompress"/>
  <w:compat/>
  <w:rsids>
    <w:rsidRoot w:val="0050457D"/>
    <w:rsid w:val="0050457D"/>
    <w:rsid w:val="00810A11"/>
    <w:rsid w:val="00CA7D53"/>
    <w:rsid w:val="00CC392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927"/>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260</Words>
  <Characters>1436</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cp:revision>
  <dcterms:created xsi:type="dcterms:W3CDTF">2011-08-08T17:30:00Z</dcterms:created>
  <dcterms:modified xsi:type="dcterms:W3CDTF">2011-08-08T18:55:00Z</dcterms:modified>
</cp:coreProperties>
</file>